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Times New Roman" w:hAnsi="Times New Roman"/>
          <w:sz w:val="24"/>
          <w:szCs w:val="24"/>
        </w:rPr>
      </w:pPr>
      <w:bookmarkStart w:id="1" w:name="_GoBack"/>
      <w:bookmarkStart w:id="0" w:name="_Toc464725594"/>
      <w:r>
        <w:rPr>
          <w:rFonts w:hint="eastAsia" w:ascii="Times New Roman" w:hAnsi="Times New Roman"/>
          <w:b/>
          <w:sz w:val="24"/>
          <w:szCs w:val="24"/>
        </w:rPr>
        <w:t>党委宣传部、新闻中心</w:t>
      </w:r>
      <w:bookmarkEnd w:id="0"/>
      <w:r>
        <w:rPr>
          <w:rFonts w:hint="eastAsia" w:ascii="Times New Roman" w:hAnsi="Times New Roman"/>
          <w:b/>
          <w:sz w:val="24"/>
          <w:szCs w:val="24"/>
        </w:rPr>
        <w:t>（校史研究室、网络文化建设与管理办公室）</w:t>
      </w:r>
    </w:p>
    <w:bookmarkEnd w:id="1"/>
    <w:tbl>
      <w:tblPr>
        <w:tblStyle w:val="2"/>
        <w:tblW w:w="8931" w:type="dxa"/>
        <w:tblInd w:w="-34" w:type="dxa"/>
        <w:tblLayout w:type="autofit"/>
        <w:tblCellMar>
          <w:top w:w="0" w:type="dxa"/>
          <w:left w:w="108" w:type="dxa"/>
          <w:bottom w:w="0" w:type="dxa"/>
          <w:right w:w="108" w:type="dxa"/>
        </w:tblCellMar>
      </w:tblPr>
      <w:tblGrid>
        <w:gridCol w:w="709"/>
        <w:gridCol w:w="6804"/>
        <w:gridCol w:w="1418"/>
      </w:tblGrid>
      <w:tr>
        <w:trPr>
          <w:trHeight w:val="46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序号</w:t>
            </w:r>
          </w:p>
        </w:tc>
        <w:tc>
          <w:tcPr>
            <w:tcW w:w="68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归档范围</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保管期限</w:t>
            </w:r>
          </w:p>
        </w:tc>
      </w:tr>
      <w:tr>
        <w:trPr>
          <w:trHeight w:val="56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上级有关宣传工作的文件</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5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本校宣传工作计划、总结、决定、报告、通知、请示、批复、情况汇报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宣传工作规章制度、管理办法</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重要政治理论学习的决定、通知、计划、总结</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学校师生员工政治思想动态及在国内外重大事件中思想动态的调研分析材料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6</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宣传工作简报简讯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7</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学校精神文明建设、校园文化建设重要材料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8</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校内出版物、宣传品审批、管理材料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9</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宣传教育工作获市级及以上奖励材料包括奖证、奖状、奖牌、奖章、奖杯等（集体归原件入实物类，个人归影印件）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10</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《南开大学报》及合订本（入出版类）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永久</w:t>
            </w:r>
          </w:p>
        </w:tc>
      </w:tr>
      <w:tr>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11</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党和国家、部委、省委省政府领导来校视察、访问文字材料、照片及视频（入声像类）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12</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知名人士来校活动的文字材料、照片及视频（入声像类）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5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13</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全校性重大活动（包括名人纪念活动）、重要会议、重要事件的新闻稿、照片及视频（入声像类）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5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14</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hint="eastAsia" w:ascii="Times New Roman" w:hAnsi="Times New Roman"/>
                <w:kern w:val="0"/>
                <w:sz w:val="24"/>
                <w:szCs w:val="24"/>
              </w:rPr>
              <w:t>校外媒体反映本校重要工作、重大活动的剪报、图表、照片及视频（入声像类）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15</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其它有归档</w:t>
            </w:r>
            <w:r>
              <w:rPr>
                <w:rFonts w:hint="eastAsia" w:ascii="Times New Roman" w:hAnsi="Times New Roman"/>
                <w:kern w:val="0"/>
                <w:sz w:val="24"/>
                <w:szCs w:val="24"/>
              </w:rPr>
              <w:t>利用价值</w:t>
            </w:r>
            <w:r>
              <w:rPr>
                <w:rFonts w:ascii="Times New Roman" w:hAnsi="Times New Roman"/>
                <w:kern w:val="0"/>
                <w:sz w:val="24"/>
                <w:szCs w:val="24"/>
              </w:rPr>
              <w:t>的文件材料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rPr>
          <w:trHeight w:val="462" w:hRule="atLeast"/>
        </w:trPr>
        <w:tc>
          <w:tcPr>
            <w:tcW w:w="893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szCs w:val="24"/>
              </w:rPr>
            </w:pPr>
            <w:r>
              <w:rPr>
                <w:rFonts w:hint="eastAsia" w:ascii="Times New Roman" w:hAnsi="Times New Roman" w:cs="宋体"/>
                <w:b/>
                <w:bCs/>
                <w:kern w:val="0"/>
                <w:sz w:val="24"/>
                <w:szCs w:val="24"/>
              </w:rPr>
              <w:t>校史工作</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FF0000"/>
                <w:kern w:val="0"/>
                <w:sz w:val="24"/>
                <w:szCs w:val="24"/>
              </w:rPr>
            </w:pPr>
            <w:r>
              <w:rPr>
                <w:rFonts w:hint="eastAsia" w:ascii="Times New Roman" w:hAnsi="Times New Roman"/>
                <w:kern w:val="0"/>
                <w:sz w:val="24"/>
                <w:szCs w:val="24"/>
              </w:rPr>
              <w:t>1</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学校有关史料工作的规章制度、珍贵史料目录、捐赠人名册及重要的函件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永久</w:t>
            </w:r>
          </w:p>
        </w:tc>
      </w:tr>
      <w:tr>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2</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征集</w:t>
            </w:r>
            <w:r>
              <w:rPr>
                <w:rFonts w:hint="eastAsia" w:ascii="Times New Roman" w:hAnsi="Times New Roman"/>
                <w:kern w:val="0"/>
                <w:sz w:val="24"/>
                <w:szCs w:val="24"/>
              </w:rPr>
              <w:t>到的</w:t>
            </w:r>
            <w:r>
              <w:rPr>
                <w:rFonts w:ascii="Times New Roman" w:hAnsi="Times New Roman"/>
                <w:kern w:val="0"/>
                <w:sz w:val="24"/>
                <w:szCs w:val="24"/>
              </w:rPr>
              <w:t>具有保存和利用价值的文字、书画、声像、实物等材料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永久</w:t>
            </w:r>
          </w:p>
        </w:tc>
      </w:tr>
      <w:tr>
        <w:trPr>
          <w:trHeight w:val="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3</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hint="eastAsia" w:ascii="Times New Roman" w:hAnsi="Times New Roman"/>
                <w:kern w:val="0"/>
                <w:sz w:val="24"/>
                <w:szCs w:val="24"/>
              </w:rPr>
              <w:t>校史研究成果</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4</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校史研究室年度工作计划、总结、重要的请示与批复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永久</w:t>
            </w:r>
          </w:p>
        </w:tc>
      </w:tr>
      <w:tr>
        <w:trPr>
          <w:trHeight w:val="46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5</w:t>
            </w:r>
          </w:p>
        </w:tc>
        <w:tc>
          <w:tcPr>
            <w:tcW w:w="680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24"/>
                <w:szCs w:val="24"/>
              </w:rPr>
            </w:pPr>
            <w:r>
              <w:rPr>
                <w:rFonts w:ascii="Times New Roman" w:hAnsi="Times New Roman"/>
                <w:kern w:val="0"/>
                <w:sz w:val="24"/>
                <w:szCs w:val="24"/>
              </w:rPr>
              <w:t>有关校史工作的会议记录、纪要</w:t>
            </w:r>
            <w:r>
              <w:rPr>
                <w:rFonts w:hint="eastAsia" w:ascii="Times New Roman" w:hAnsi="Times New Roman"/>
                <w:kern w:val="0"/>
                <w:sz w:val="24"/>
                <w:szCs w:val="24"/>
              </w:rPr>
              <w:t>及其他重要材料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bl>
    <w:p>
      <w:pPr>
        <w:widowControl/>
        <w:jc w:val="left"/>
        <w:rPr>
          <w:rFonts w:ascii="Times New Roman" w:hAnsi="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F72FF"/>
    <w:rsid w:val="EBBF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2024-04-26T10:07:00Z</dcterms:created>
  <dc:creator>Pluto.</dc:creator>
  <cp:lastModifiedBy>Pluto.</cp:lastModifiedBy>
  <dcterms:modified xsi:type="dcterms:W3CDTF">2024-04-26T10:07:32Z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EA60C333F566B5694B0C2B666C740A45_41</vt:lpwstr>
  </property>
</Properties>
</file>